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2769" w:rsidRDefault="0083034B">
      <w:pPr>
        <w:rPr>
          <w:b/>
        </w:rPr>
      </w:pPr>
      <w:r w:rsidRPr="0083034B">
        <w:rPr>
          <w:b/>
        </w:rPr>
        <w:t>"Be sure to include in your paper a suggestion as to how NKU could use the data strategically."</w:t>
      </w:r>
    </w:p>
    <w:p w:rsidR="0083034B" w:rsidRDefault="0083034B">
      <w:pPr>
        <w:rPr>
          <w:b/>
        </w:rPr>
      </w:pPr>
    </w:p>
    <w:p w:rsidR="0083034B" w:rsidRPr="0083034B" w:rsidRDefault="0083034B">
      <w:r>
        <w:t>The management of NKU needs to continually review market dat</w:t>
      </w:r>
      <w:bookmarkStart w:id="0" w:name="_GoBack"/>
      <w:bookmarkEnd w:id="0"/>
      <w:r>
        <w:t xml:space="preserve">a and identify if the institution is well placed on the market. With respect to this data, NKU’s market performance reveals crucial areas for improvement. As a brand, the data indicates an ideal chance to reposition and especially </w:t>
      </w:r>
      <w:r w:rsidR="00D76998">
        <w:t xml:space="preserve">grow its overall value and attractiveness on the market. The data thus offer strategic advantage for the institution to adopt specific repositioning strategy and make a mark in being an institution that adaptive and continually improves its market position. </w:t>
      </w:r>
    </w:p>
    <w:sectPr w:rsidR="0083034B" w:rsidRPr="008303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34B"/>
    <w:rsid w:val="0083034B"/>
    <w:rsid w:val="00D42769"/>
    <w:rsid w:val="00D76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F93314-52B9-4E32-AAFB-885FBE99B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96</Words>
  <Characters>551</Characters>
  <Application>Microsoft Office Word</Application>
  <DocSecurity>0</DocSecurity>
  <Lines>4</Lines>
  <Paragraphs>1</Paragraphs>
  <ScaleCrop>false</ScaleCrop>
  <Company/>
  <LinksUpToDate>false</LinksUpToDate>
  <CharactersWithSpaces>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2020-11-16T04:19:00Z</dcterms:created>
  <dcterms:modified xsi:type="dcterms:W3CDTF">2020-11-16T04:24:00Z</dcterms:modified>
</cp:coreProperties>
</file>